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1" w:rsidRDefault="00B423E1" w:rsidP="00B423E1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4 февраля 2022 г.</w:t>
      </w:r>
    </w:p>
    <w:tbl>
      <w:tblPr>
        <w:tblStyle w:val="a3"/>
        <w:tblW w:w="0" w:type="auto"/>
        <w:tblLook w:val="04A0"/>
      </w:tblPr>
      <w:tblGrid>
        <w:gridCol w:w="2302"/>
        <w:gridCol w:w="2686"/>
        <w:gridCol w:w="2310"/>
        <w:gridCol w:w="2273"/>
      </w:tblGrid>
      <w:tr w:rsidR="00B423E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B423E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0D58B5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E1" w:rsidRDefault="000D58B5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примеры 1-4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E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Pr="00B423E1" w:rsidRDefault="00B423E1" w:rsidP="00B4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лыжного спорта </w:t>
            </w:r>
            <w:proofErr w:type="gramStart"/>
            <w:r w:rsidRPr="00B423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423E1" w:rsidRDefault="00B423E1" w:rsidP="00B4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E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E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0D7182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«Мертвые души» в оценке критика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E1" w:rsidRDefault="000D7182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с критической статьей в учебнике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E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B4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E1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и пути его разрешения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B423E1">
              <w:rPr>
                <w:rFonts w:ascii="Times New Roman" w:hAnsi="Times New Roman" w:cs="Times New Roman"/>
                <w:sz w:val="28"/>
                <w:szCs w:val="28"/>
              </w:rPr>
              <w:t>.110, упр.27 - перевод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1" w:rsidRDefault="00B423E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42C" w:rsidRDefault="00F1342C" w:rsidP="00F1342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7 февраля 2022 г.</w:t>
      </w:r>
    </w:p>
    <w:tbl>
      <w:tblPr>
        <w:tblStyle w:val="a3"/>
        <w:tblW w:w="0" w:type="auto"/>
        <w:tblLook w:val="04A0"/>
      </w:tblPr>
      <w:tblGrid>
        <w:gridCol w:w="2282"/>
        <w:gridCol w:w="2686"/>
        <w:gridCol w:w="2306"/>
        <w:gridCol w:w="2297"/>
      </w:tblGrid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5C0BC9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Серная кислота как окислитель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5C0BC9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0D7182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 с несколькими придаточными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0D7182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упр. 209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0D58B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0D58B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560,562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и громкость звука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42C" w:rsidRDefault="00F1342C" w:rsidP="00F1342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 февраля 2022 г.</w:t>
      </w:r>
    </w:p>
    <w:tbl>
      <w:tblPr>
        <w:tblStyle w:val="a3"/>
        <w:tblW w:w="0" w:type="auto"/>
        <w:tblLook w:val="04A0"/>
      </w:tblPr>
      <w:tblGrid>
        <w:gridCol w:w="1533"/>
        <w:gridCol w:w="2150"/>
        <w:gridCol w:w="4506"/>
        <w:gridCol w:w="1382"/>
      </w:tblGrid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C8792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по теме " СПП с несколькими придаточными"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C8792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5C0BC9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5C0BC9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33, р. т. 145-146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C8792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5">
              <w:rPr>
                <w:rFonts w:ascii="Times New Roman" w:hAnsi="Times New Roman" w:cs="Times New Roman"/>
                <w:sz w:val="28"/>
                <w:szCs w:val="28"/>
              </w:rPr>
              <w:t xml:space="preserve">Патриархальный мир и угроза его распада в пьесе А.Н. </w:t>
            </w:r>
            <w:r w:rsidRPr="00C8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Островского "Бедность не порок"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925" w:rsidRPr="00C87925" w:rsidRDefault="00C87925" w:rsidP="00C8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произведение,  составить план</w:t>
            </w:r>
          </w:p>
          <w:p w:rsidR="00C87925" w:rsidRPr="00C87925" w:rsidRDefault="00C87925" w:rsidP="00C8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5"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  <w:proofErr w:type="gramStart"/>
            <w:r w:rsidRPr="00C879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792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прислать </w:t>
            </w:r>
            <w:proofErr w:type="spellStart"/>
            <w:r w:rsidRPr="00C87925">
              <w:rPr>
                <w:rFonts w:ascii="Times New Roman" w:hAnsi="Times New Roman" w:cs="Times New Roman"/>
                <w:sz w:val="28"/>
                <w:szCs w:val="28"/>
              </w:rPr>
              <w:t>скриншотом</w:t>
            </w:r>
            <w:proofErr w:type="spellEnd"/>
            <w:r w:rsidRPr="00C87925">
              <w:rPr>
                <w:rFonts w:ascii="Times New Roman" w:hAnsi="Times New Roman" w:cs="Times New Roman"/>
                <w:sz w:val="28"/>
                <w:szCs w:val="28"/>
              </w:rPr>
              <w:t xml:space="preserve">  экрана </w:t>
            </w:r>
          </w:p>
          <w:p w:rsidR="00F1342C" w:rsidRDefault="00C87925" w:rsidP="00C8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https://kupidonia.ru/viktoriny/viktorina-po-komedii-ostrovskogo-bednost-ne-porok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42C" w:rsidRDefault="00F1342C" w:rsidP="00F1342C"/>
    <w:p w:rsidR="00F1342C" w:rsidRDefault="00F1342C" w:rsidP="00F1342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9 февраля 2022 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5503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030B0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 и их роль в современном обществе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030B0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42C" w:rsidRDefault="00F1342C" w:rsidP="00F1342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10 февраля 2022 г.</w:t>
      </w:r>
    </w:p>
    <w:tbl>
      <w:tblPr>
        <w:tblStyle w:val="a3"/>
        <w:tblW w:w="0" w:type="auto"/>
        <w:tblLook w:val="04A0"/>
      </w:tblPr>
      <w:tblGrid>
        <w:gridCol w:w="2308"/>
        <w:gridCol w:w="2412"/>
        <w:gridCol w:w="2553"/>
        <w:gridCol w:w="2298"/>
      </w:tblGrid>
      <w:tr w:rsidR="00F1342C" w:rsidTr="00ED3EC9"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F1342C" w:rsidTr="00ED3EC9"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09" w:rsidRPr="00656909" w:rsidRDefault="00656909" w:rsidP="006569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90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экономический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6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№14</w:t>
            </w:r>
          </w:p>
          <w:p w:rsidR="00656909" w:rsidRPr="00656909" w:rsidRDefault="00656909" w:rsidP="00656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0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экономико-географического положения и ресурсов Северо-Западного и Центрального районов</w:t>
            </w:r>
          </w:p>
          <w:p w:rsidR="00F1342C" w:rsidRDefault="00F1342C" w:rsidP="0065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656909" w:rsidP="0065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37 параграфа, 38; выполнение практической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ED3EC9"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ED3EC9"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2C" w:rsidTr="00ED3EC9"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030B0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эпоху Великих реформ.</w:t>
            </w:r>
          </w:p>
          <w:p w:rsidR="00030B05" w:rsidRPr="00B423E1" w:rsidRDefault="00030B0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индустриализация и предпосылки реформ в России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Pr="00B423E1" w:rsidRDefault="00030B05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2C" w:rsidRDefault="00F1342C" w:rsidP="0055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42C" w:rsidRDefault="00F1342C" w:rsidP="00F1342C"/>
    <w:p w:rsidR="00B502DD" w:rsidRDefault="00B502DD"/>
    <w:sectPr w:rsidR="00B502DD" w:rsidSect="008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E1"/>
    <w:rsid w:val="00030B05"/>
    <w:rsid w:val="000D58B5"/>
    <w:rsid w:val="000D7182"/>
    <w:rsid w:val="003617A0"/>
    <w:rsid w:val="00415A97"/>
    <w:rsid w:val="00496BB6"/>
    <w:rsid w:val="005C0BC9"/>
    <w:rsid w:val="00656909"/>
    <w:rsid w:val="008431B8"/>
    <w:rsid w:val="00B423E1"/>
    <w:rsid w:val="00B502DD"/>
    <w:rsid w:val="00BA0EE3"/>
    <w:rsid w:val="00C87925"/>
    <w:rsid w:val="00D16316"/>
    <w:rsid w:val="00DC6CCB"/>
    <w:rsid w:val="00ED3EC9"/>
    <w:rsid w:val="00F1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2022-02-03T18:26:00Z</dcterms:created>
  <dcterms:modified xsi:type="dcterms:W3CDTF">2022-02-08T07:08:00Z</dcterms:modified>
</cp:coreProperties>
</file>